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B6" w:rsidRPr="00131B4C" w:rsidRDefault="009E05B6" w:rsidP="009E05B6">
      <w:pPr>
        <w:spacing w:after="0"/>
        <w:ind w:left="10" w:right="2" w:hanging="10"/>
        <w:jc w:val="center"/>
        <w:rPr>
          <w:rFonts w:ascii="Times New Roman" w:eastAsia="Times New Roman" w:hAnsi="Times New Roman" w:cs="Times New Roman"/>
          <w:b/>
          <w:caps/>
          <w:color w:val="000000"/>
        </w:rPr>
      </w:pPr>
      <w:r w:rsidRPr="00131B4C">
        <w:rPr>
          <w:rFonts w:ascii="Times New Roman" w:eastAsia="Times New Roman" w:hAnsi="Times New Roman" w:cs="Times New Roman"/>
          <w:b/>
          <w:caps/>
          <w:color w:val="000000"/>
        </w:rPr>
        <w:t xml:space="preserve">ЗАЯВЛЕНИЕ </w:t>
      </w:r>
    </w:p>
    <w:p w:rsidR="009E05B6" w:rsidRPr="00131B4C" w:rsidRDefault="009E05B6" w:rsidP="009E05B6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caps/>
          <w:color w:val="000000"/>
        </w:rPr>
      </w:pPr>
      <w:r w:rsidRPr="00131B4C">
        <w:rPr>
          <w:rFonts w:ascii="Times New Roman" w:eastAsia="Times New Roman" w:hAnsi="Times New Roman" w:cs="Times New Roman"/>
          <w:b/>
          <w:caps/>
          <w:color w:val="000000"/>
        </w:rPr>
        <w:t>о согласии на обработку персональных данных Обучающегося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Я, ___________________________________________________________________________________________________________________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фамилия, имя и отчество (при наличии) поступающего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проживающий по </w:t>
      </w:r>
      <w:proofErr w:type="gramStart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адресу:_</w:t>
      </w:r>
      <w:proofErr w:type="gramEnd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_____________________________________________________________________________________________</w:t>
      </w:r>
    </w:p>
    <w:p w:rsidR="009E05B6" w:rsidRPr="00131B4C" w:rsidRDefault="009E05B6" w:rsidP="009E05B6">
      <w:pPr>
        <w:spacing w:after="1" w:line="239" w:lineRule="auto"/>
        <w:ind w:left="2890" w:firstLine="71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указать индекс, страну, город, улицу, дом, квартиру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Документ, удостоверяющий личность и гражданство: ____________________________________________________________________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наименование документа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серия _________ № ___________ выдан __________________________________________________________________________________ 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наименование органа, выдавшего документ, дата выдачи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Дата рождения: ________________  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Адрес: ____________ __________________________________________________________________________________________________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индекс                                                   </w:t>
      </w: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адрес регистрации в соответствии с записью в паспорте</w:t>
      </w:r>
    </w:p>
    <w:p w:rsidR="009E05B6" w:rsidRPr="00131B4C" w:rsidRDefault="009E05B6" w:rsidP="009E05B6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именуемый</w:t>
      </w: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далее «Субъект персональных данных», «Субъект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», свободно, своей волей и в своем интересе в соответствии с Федеральным законом от 27.07.2006 № 152-ФЗ «О персональных данных» предоставляю настоящее заявление о согласии на обработку персональных данных (далее – Согласие) федеральному государственному автономному образовательному учреждению высшего образования «</w:t>
      </w: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Национальный исследовательский университет «Высшая школа экономики» (далее – НИУ ВШЭ)</w:t>
      </w: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, адрес места нахождения юридического лица: г. Москва, ул. Мясницкая, д. 20.</w:t>
      </w: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9E05B6" w:rsidRPr="00131B4C" w:rsidRDefault="009E05B6" w:rsidP="009E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9E05B6" w:rsidRPr="00131B4C" w:rsidRDefault="009E05B6" w:rsidP="009E0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Согласие предоставляется в отношении следующих персональных данных, целей и способов их обработки: </w:t>
      </w:r>
    </w:p>
    <w:tbl>
      <w:tblPr>
        <w:tblW w:w="5041" w:type="pct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5941"/>
        <w:gridCol w:w="4581"/>
      </w:tblGrid>
      <w:tr w:rsidR="009E05B6" w:rsidRPr="00131B4C" w:rsidTr="009C5458">
        <w:trPr>
          <w:trHeight w:val="575"/>
        </w:trPr>
        <w:tc>
          <w:tcPr>
            <w:tcW w:w="28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:rsidR="009E05B6" w:rsidRPr="00131B4C" w:rsidRDefault="009E05B6" w:rsidP="009C54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217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7E7E7E"/>
          </w:tcPr>
          <w:p w:rsidR="009E05B6" w:rsidRPr="00131B4C" w:rsidRDefault="009E05B6" w:rsidP="009C5458">
            <w:pPr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lang w:val="en-US"/>
              </w:rPr>
            </w:pP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Цели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обработки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персональных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данных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</w:p>
        </w:tc>
      </w:tr>
      <w:tr w:rsidR="009E05B6" w:rsidRPr="00131B4C" w:rsidTr="009C5458">
        <w:trPr>
          <w:trHeight w:val="1617"/>
        </w:trPr>
        <w:tc>
          <w:tcPr>
            <w:tcW w:w="2823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05B6" w:rsidRPr="00131B4C" w:rsidRDefault="009E05B6" w:rsidP="009E05B6">
            <w:pPr>
              <w:numPr>
                <w:ilvl w:val="0"/>
                <w:numId w:val="1"/>
              </w:numPr>
              <w:spacing w:after="15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отчество;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28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рождения (день, месяц, год);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номера телефонов (мобильный, домашний, рабочий);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18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адреса электронной почты (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mail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18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гражданство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18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и реквизиты документа, удостоверяющего личность (гражданство): серия, номер, дата выдачи, код подразделения, орган, выдавший документ;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рождения;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33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данные об адресе (месте) регистрации, месте жительства и месте пребывания (страна и регион регистрации, тип и наименование населенного пункта регистрации, адрес регистрации, почтовый индекс, страна и регион проживания, тип и наименование населенного пункта проживания, адрес фактического проживания); 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уровень образования (начальное, среднее профессиональное или высшее образование, наличие ученой степени); </w:t>
            </w:r>
          </w:p>
          <w:p w:rsidR="009E05B6" w:rsidRPr="00131B4C" w:rsidRDefault="009E05B6" w:rsidP="009E05B6">
            <w:pPr>
              <w:numPr>
                <w:ilvl w:val="0"/>
                <w:numId w:val="1"/>
              </w:num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адрес работы, должность;</w:t>
            </w:r>
          </w:p>
          <w:p w:rsidR="009E05B6" w:rsidRPr="00131B4C" w:rsidRDefault="009E05B6" w:rsidP="009C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217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05B6" w:rsidRPr="00131B4C" w:rsidRDefault="009E05B6" w:rsidP="009E05B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Субъектом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локальных нормативных актов НИУ ВШЭ: </w:t>
            </w:r>
          </w:p>
          <w:p w:rsidR="009E05B6" w:rsidRPr="00131B4C" w:rsidRDefault="009E05B6" w:rsidP="009C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: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___________________.</w:t>
            </w:r>
          </w:p>
          <w:p w:rsidR="009E05B6" w:rsidRPr="00131B4C" w:rsidRDefault="009E05B6" w:rsidP="009E05B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идентификация личности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</w:t>
            </w:r>
          </w:p>
          <w:p w:rsidR="009E05B6" w:rsidRPr="00131B4C" w:rsidRDefault="009E05B6" w:rsidP="009C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: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___________________.</w:t>
            </w:r>
          </w:p>
          <w:p w:rsidR="009E05B6" w:rsidRPr="00131B4C" w:rsidRDefault="009E05B6" w:rsidP="009C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9E05B6" w:rsidRPr="00131B4C" w:rsidTr="009C5458">
        <w:trPr>
          <w:trHeight w:val="457"/>
        </w:trPr>
        <w:tc>
          <w:tcPr>
            <w:tcW w:w="282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05B6" w:rsidRPr="00131B4C" w:rsidRDefault="009E05B6" w:rsidP="009C5458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Способы обработки персональных данных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05B6" w:rsidRPr="00131B4C" w:rsidRDefault="009E05B6" w:rsidP="009C5458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1. сбор; 2. запись; 3. систематизация; 4. накопление; 5. хранение; 6. уточнение (обновление, изменение); 7. извлечение; 8. использование; 9. передача (распространение, включая, предоставление, доступ); 10. обезличивание; 11. блокирование; 12. удаление; 13. уничтожение персональных данных.</w:t>
            </w:r>
          </w:p>
        </w:tc>
      </w:tr>
      <w:tr w:rsidR="009E05B6" w:rsidRPr="00131B4C" w:rsidTr="009C5458">
        <w:trPr>
          <w:trHeight w:val="457"/>
        </w:trPr>
        <w:tc>
          <w:tcPr>
            <w:tcW w:w="2823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E05B6" w:rsidRPr="00131B4C" w:rsidRDefault="009E05B6" w:rsidP="009C5458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, </w:t>
            </w:r>
          </w:p>
          <w:p w:rsidR="009E05B6" w:rsidRPr="00131B4C" w:rsidRDefault="009E05B6" w:rsidP="009C5458">
            <w:pPr>
              <w:spacing w:after="15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подтверждающая согласие с целями, способами и перечнем (объемом) обработки персональных данных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9E05B6" w:rsidRPr="00131B4C" w:rsidRDefault="009E05B6" w:rsidP="009C5458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9E05B6" w:rsidRPr="00131B4C" w:rsidRDefault="009E05B6" w:rsidP="009C5458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</w:t>
            </w:r>
          </w:p>
          <w:p w:rsidR="009E05B6" w:rsidRPr="00131B4C" w:rsidRDefault="009E05B6" w:rsidP="009C5458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)</w:t>
            </w:r>
          </w:p>
          <w:p w:rsidR="009E05B6" w:rsidRPr="00131B4C" w:rsidRDefault="009E05B6" w:rsidP="009C5458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</w:t>
            </w:r>
          </w:p>
          <w:p w:rsidR="009E05B6" w:rsidRPr="00131B4C" w:rsidRDefault="009E05B6" w:rsidP="009C5458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(расшифровка подписи)</w:t>
            </w:r>
          </w:p>
        </w:tc>
      </w:tr>
    </w:tbl>
    <w:p w:rsidR="009E05B6" w:rsidRPr="00131B4C" w:rsidRDefault="009E05B6" w:rsidP="009E05B6">
      <w:pPr>
        <w:spacing w:after="1" w:line="239" w:lineRule="auto"/>
        <w:ind w:left="-15" w:righ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НИУ ВШЭ письменного заявления Субъекта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указанием мотивированных причин его отзыва. НИУ 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Информационные системы персональных данных НИУ ВШЭ могут функционировать с использованием услуг виртуальной вычислительной среды, оказываемых третьими лицами.</w:t>
      </w:r>
    </w:p>
    <w:p w:rsidR="009E05B6" w:rsidRPr="00131B4C" w:rsidRDefault="009E05B6" w:rsidP="009E05B6">
      <w:pPr>
        <w:spacing w:after="1" w:line="239" w:lineRule="auto"/>
        <w:ind w:left="-15" w:righ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НИУ ВШЭ в соответствии с требованиями действующего законодательства о связи может передавать персональные данные пользователей сетей связи университета операторам связи в объеме, установленном требованиями законодательства о связи. </w:t>
      </w:r>
    </w:p>
    <w:p w:rsidR="009E05B6" w:rsidRPr="00131B4C" w:rsidRDefault="009E05B6" w:rsidP="009E05B6">
      <w:pPr>
        <w:spacing w:after="1" w:line="239" w:lineRule="auto"/>
        <w:ind w:left="-15" w:righ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НИУ ВШЭ не вправе распространять неограниченному кругу лиц персональные данные Субъекта </w:t>
      </w:r>
      <w:proofErr w:type="spellStart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, относящиеся к состоянию его здоровья. </w:t>
      </w:r>
    </w:p>
    <w:p w:rsidR="009E05B6" w:rsidRPr="00131B4C" w:rsidRDefault="009E05B6" w:rsidP="009E05B6">
      <w:pPr>
        <w:spacing w:after="1" w:line="239" w:lineRule="auto"/>
        <w:ind w:left="-5" w:right="-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становится обучающимся НИУ ВШЭ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</w:t>
      </w:r>
    </w:p>
    <w:p w:rsidR="009E05B6" w:rsidRPr="00131B4C" w:rsidRDefault="009E05B6" w:rsidP="009E05B6">
      <w:pPr>
        <w:spacing w:after="37" w:line="239" w:lineRule="auto"/>
        <w:ind w:left="-5" w:right="-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Такой срок не ограничивает НИУ ВШЭ в вопросах организации архивного хранения документов, содержащих персональные данные Субъекта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в электронной (цифровой) форме. </w:t>
      </w:r>
    </w:p>
    <w:p w:rsidR="009E05B6" w:rsidRPr="00131B4C" w:rsidRDefault="009E05B6" w:rsidP="009E05B6">
      <w:pPr>
        <w:spacing w:after="1" w:line="239" w:lineRule="auto"/>
        <w:ind w:left="-5" w:right="-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Субъект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9E05B6" w:rsidRPr="00131B4C" w:rsidRDefault="009E05B6" w:rsidP="009E05B6">
      <w:pPr>
        <w:spacing w:after="1" w:line="239" w:lineRule="auto"/>
        <w:ind w:left="-5" w:right="-1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E05B6" w:rsidRPr="00131B4C" w:rsidRDefault="009E05B6" w:rsidP="009E05B6">
      <w:pPr>
        <w:spacing w:after="1" w:line="239" w:lineRule="auto"/>
        <w:ind w:left="-5" w:right="-1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3485"/>
        <w:gridCol w:w="3485"/>
      </w:tblGrid>
      <w:tr w:rsidR="009E05B6" w:rsidRPr="00131B4C" w:rsidTr="009C5458">
        <w:trPr>
          <w:trHeight w:val="378"/>
        </w:trPr>
        <w:sdt>
          <w:sdtPr>
            <w:rPr>
              <w:rFonts w:ascii="Times New Roman" w:eastAsia="Times New Roman" w:hAnsi="Times New Roman" w:cs="Times New Roman"/>
              <w:i/>
              <w:sz w:val="16"/>
              <w:szCs w:val="16"/>
              <w:vertAlign w:val="subscript"/>
            </w:rPr>
            <w:id w:val="686718674"/>
            <w:placeholder>
              <w:docPart w:val="F60583E0C2C44369B18BC84DDAAA63B2"/>
            </w:placeholder>
            <w:text/>
          </w:sdtPr>
          <w:sdtContent>
            <w:tc>
              <w:tcPr>
                <w:tcW w:w="3484" w:type="dxa"/>
              </w:tcPr>
              <w:p w:rsidR="009E05B6" w:rsidRPr="00131B4C" w:rsidRDefault="009E05B6" w:rsidP="009C5458">
                <w:pPr>
                  <w:tabs>
                    <w:tab w:val="center" w:pos="2938"/>
                    <w:tab w:val="center" w:pos="6125"/>
                    <w:tab w:val="center" w:pos="7330"/>
                    <w:tab w:val="center" w:pos="8534"/>
                    <w:tab w:val="center" w:pos="9811"/>
                  </w:tabs>
                  <w:jc w:val="center"/>
                  <w:rPr>
                    <w:rFonts w:ascii="Times New Roman" w:eastAsia="Times New Roman" w:hAnsi="Times New Roman" w:cs="Times New Roman"/>
                    <w:i/>
                    <w:color w:val="000000"/>
                    <w:sz w:val="16"/>
                    <w:szCs w:val="16"/>
                  </w:rPr>
                </w:pPr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 xml:space="preserve">Указать ФИО Субъекта </w:t>
                </w:r>
                <w:proofErr w:type="spellStart"/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>ПДн</w:t>
                </w:r>
                <w:proofErr w:type="spellEnd"/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 xml:space="preserve"> полностью </w:t>
                </w:r>
              </w:p>
            </w:tc>
          </w:sdtContent>
        </w:sdt>
        <w:tc>
          <w:tcPr>
            <w:tcW w:w="3485" w:type="dxa"/>
          </w:tcPr>
          <w:p w:rsidR="009E05B6" w:rsidRPr="00131B4C" w:rsidRDefault="009E05B6" w:rsidP="009C5458">
            <w:pPr>
              <w:tabs>
                <w:tab w:val="center" w:pos="2938"/>
                <w:tab w:val="center" w:pos="6125"/>
                <w:tab w:val="center" w:pos="7330"/>
                <w:tab w:val="center" w:pos="8534"/>
                <w:tab w:val="center" w:pos="981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</w:t>
            </w:r>
          </w:p>
          <w:p w:rsidR="009E05B6" w:rsidRPr="00131B4C" w:rsidRDefault="009E05B6" w:rsidP="009C5458">
            <w:pPr>
              <w:tabs>
                <w:tab w:val="center" w:pos="2938"/>
                <w:tab w:val="center" w:pos="6125"/>
                <w:tab w:val="center" w:pos="7330"/>
                <w:tab w:val="center" w:pos="8534"/>
                <w:tab w:val="center" w:pos="981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sdt>
          <w:sdtPr>
            <w:rPr>
              <w:rFonts w:ascii="Times New Roman" w:eastAsia="Times New Roman" w:hAnsi="Times New Roman" w:cs="Times New Roman"/>
              <w:i/>
              <w:sz w:val="16"/>
              <w:szCs w:val="16"/>
              <w:vertAlign w:val="subscript"/>
            </w:rPr>
            <w:id w:val="-1958251343"/>
            <w:placeholder>
              <w:docPart w:val="0A332BF960D84028984922D5E0EB957C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485" w:type="dxa"/>
              </w:tcPr>
              <w:p w:rsidR="009E05B6" w:rsidRPr="00131B4C" w:rsidRDefault="009E05B6" w:rsidP="009C5458">
                <w:pPr>
                  <w:tabs>
                    <w:tab w:val="center" w:pos="2938"/>
                    <w:tab w:val="center" w:pos="6125"/>
                    <w:tab w:val="center" w:pos="7330"/>
                    <w:tab w:val="center" w:pos="8534"/>
                    <w:tab w:val="center" w:pos="9811"/>
                  </w:tabs>
                  <w:jc w:val="center"/>
                  <w:rPr>
                    <w:rFonts w:ascii="Times New Roman" w:eastAsia="Times New Roman" w:hAnsi="Times New Roman" w:cs="Times New Roman"/>
                    <w:i/>
                    <w:color w:val="000000"/>
                    <w:sz w:val="16"/>
                    <w:szCs w:val="16"/>
                    <w:vertAlign w:val="subscript"/>
                  </w:rPr>
                </w:pPr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>указать дату составления заявления</w:t>
                </w:r>
              </w:p>
            </w:tc>
          </w:sdtContent>
        </w:sdt>
      </w:tr>
    </w:tbl>
    <w:p w:rsidR="009E05B6" w:rsidRPr="008E1891" w:rsidRDefault="009E05B6" w:rsidP="009E05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82C" w:rsidRDefault="0067682C">
      <w:bookmarkStart w:id="0" w:name="_GoBack"/>
      <w:bookmarkEnd w:id="0"/>
    </w:p>
    <w:sectPr w:rsidR="0067682C" w:rsidSect="0013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29D2"/>
    <w:multiLevelType w:val="hybridMultilevel"/>
    <w:tmpl w:val="43BE280A"/>
    <w:lvl w:ilvl="0" w:tplc="2A00B4D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D14C6"/>
    <w:multiLevelType w:val="hybridMultilevel"/>
    <w:tmpl w:val="2E10661C"/>
    <w:lvl w:ilvl="0" w:tplc="4B7AF94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6"/>
    <w:rsid w:val="0067682C"/>
    <w:rsid w:val="009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FC538-42D3-4812-910B-CC32943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0583E0C2C44369B18BC84DDAAA63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5E1A5-F3C4-4DBB-A362-24C8EED578F5}"/>
      </w:docPartPr>
      <w:docPartBody>
        <w:p w:rsidR="00000000" w:rsidRDefault="00354E56" w:rsidP="00354E56">
          <w:pPr>
            <w:pStyle w:val="F60583E0C2C44369B18BC84DDAAA63B2"/>
          </w:pPr>
          <w:r w:rsidRPr="003C6F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332BF960D84028984922D5E0EB9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E3C45-475D-4A49-85EC-C709274C97FE}"/>
      </w:docPartPr>
      <w:docPartBody>
        <w:p w:rsidR="00000000" w:rsidRDefault="00354E56" w:rsidP="00354E56">
          <w:pPr>
            <w:pStyle w:val="0A332BF960D84028984922D5E0EB957C"/>
          </w:pPr>
          <w:r w:rsidRPr="003C6F8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56"/>
    <w:rsid w:val="00354E56"/>
    <w:rsid w:val="00A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E56"/>
    <w:rPr>
      <w:color w:val="808080"/>
    </w:rPr>
  </w:style>
  <w:style w:type="paragraph" w:customStyle="1" w:styleId="F60583E0C2C44369B18BC84DDAAA63B2">
    <w:name w:val="F60583E0C2C44369B18BC84DDAAA63B2"/>
    <w:rsid w:val="00354E56"/>
  </w:style>
  <w:style w:type="paragraph" w:customStyle="1" w:styleId="0A332BF960D84028984922D5E0EB957C">
    <w:name w:val="0A332BF960D84028984922D5E0EB957C"/>
    <w:rsid w:val="00354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Галаев Даниил Денисович</dc:creator>
  <cp:keywords/>
  <dc:description/>
  <cp:lastModifiedBy>Галаев Даниил Денисович</cp:lastModifiedBy>
  <cp:revision>1</cp:revision>
  <dcterms:created xsi:type="dcterms:W3CDTF">2024-05-31T17:18:00Z</dcterms:created>
  <dcterms:modified xsi:type="dcterms:W3CDTF">2024-05-31T17:19:00Z</dcterms:modified>
</cp:coreProperties>
</file>